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161" w:rsidRDefault="00FB3161" w:rsidP="00FB3161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2F5497"/>
          <w:sz w:val="26"/>
          <w:szCs w:val="26"/>
        </w:rPr>
      </w:pPr>
      <w:r>
        <w:rPr>
          <w:rFonts w:ascii="Calibri-Light" w:hAnsi="Calibri-Light" w:cs="Calibri-Light"/>
          <w:color w:val="2F5497"/>
          <w:sz w:val="26"/>
          <w:szCs w:val="26"/>
        </w:rPr>
        <w:t>Comportamenti dei candidati</w:t>
      </w:r>
    </w:p>
    <w:p w:rsidR="00FB3161" w:rsidRDefault="00FB3161" w:rsidP="00FB316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I candidati dovranno:</w:t>
      </w:r>
    </w:p>
    <w:p w:rsidR="00FB3161" w:rsidRDefault="00FB3161" w:rsidP="00FB316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1.presentarsi da soli e senza alcun tipo di bagaglio (salvo situazioni eccezionali, da documentare);</w:t>
      </w:r>
    </w:p>
    <w:p w:rsidR="00FB3161" w:rsidRDefault="00FB3161" w:rsidP="00FB316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2.non presentarsi presso la sede concorsuale se affetti da uno o più dei seguenti sintomi:</w:t>
      </w:r>
    </w:p>
    <w:p w:rsidR="00FB3161" w:rsidRDefault="00FB3161" w:rsidP="00FB316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a) temperatura superiore a 37,5°C e brividi;</w:t>
      </w:r>
    </w:p>
    <w:p w:rsidR="00FB3161" w:rsidRDefault="00FB3161" w:rsidP="00FB316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b) tosse di recente comparsa;</w:t>
      </w:r>
    </w:p>
    <w:p w:rsidR="00FB3161" w:rsidRDefault="00FB3161" w:rsidP="00FB316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c) difficoltà respiratoria;</w:t>
      </w:r>
    </w:p>
    <w:p w:rsidR="00FB3161" w:rsidRDefault="00FB3161" w:rsidP="00FB316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d) perdita improvvisa dell’olfatto (anosmia) o diminuzione dell'olfatto (</w:t>
      </w:r>
      <w:proofErr w:type="spellStart"/>
      <w:r>
        <w:rPr>
          <w:rFonts w:ascii="Helvetica" w:hAnsi="Helvetica" w:cs="Helvetica"/>
          <w:color w:val="333333"/>
        </w:rPr>
        <w:t>iposmia</w:t>
      </w:r>
      <w:proofErr w:type="spellEnd"/>
      <w:r>
        <w:rPr>
          <w:rFonts w:ascii="Helvetica" w:hAnsi="Helvetica" w:cs="Helvetica"/>
          <w:color w:val="333333"/>
        </w:rPr>
        <w:t>), perdita del gusto (ageusia) o alterazione del gusto (</w:t>
      </w:r>
      <w:proofErr w:type="spellStart"/>
      <w:r>
        <w:rPr>
          <w:rFonts w:ascii="Helvetica" w:hAnsi="Helvetica" w:cs="Helvetica"/>
          <w:color w:val="333333"/>
        </w:rPr>
        <w:t>disgeusia</w:t>
      </w:r>
      <w:proofErr w:type="spellEnd"/>
      <w:r>
        <w:rPr>
          <w:rFonts w:ascii="Helvetica" w:hAnsi="Helvetica" w:cs="Helvetica"/>
          <w:color w:val="333333"/>
        </w:rPr>
        <w:t>);</w:t>
      </w:r>
    </w:p>
    <w:p w:rsidR="00FB3161" w:rsidRDefault="00FB3161" w:rsidP="00FB316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e) mal di gola.</w:t>
      </w:r>
    </w:p>
    <w:p w:rsidR="00FB3161" w:rsidRDefault="00FB3161" w:rsidP="00FB316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3) non presentarsi presso la sede concorsuale se sottoposto alla misura della quarantena o isolamento domiciliare fiduciario e/o al divieto di</w:t>
      </w:r>
      <w:r w:rsidR="00E00D95">
        <w:rPr>
          <w:rFonts w:ascii="Helvetica" w:hAnsi="Helvetica" w:cs="Helvetica"/>
          <w:color w:val="333333"/>
        </w:rPr>
        <w:t xml:space="preserve"> </w:t>
      </w:r>
      <w:r>
        <w:rPr>
          <w:rFonts w:ascii="Helvetica" w:hAnsi="Helvetica" w:cs="Helvetica"/>
          <w:color w:val="333333"/>
        </w:rPr>
        <w:t>allontanamento dalla propria dimora/abitazione come misura di prevenzione della diffusione del contagio da COVID - 19;</w:t>
      </w:r>
    </w:p>
    <w:p w:rsidR="00FB3161" w:rsidRDefault="00FB3161" w:rsidP="00FB316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4) presentare all’atto dell’ingresso nell’area concorsuale di un referto relativo ad un test antigenico rapido o molecolare, effettuato mediante</w:t>
      </w:r>
      <w:r w:rsidR="00E00D95">
        <w:rPr>
          <w:rFonts w:ascii="Helvetica" w:hAnsi="Helvetica" w:cs="Helvetica"/>
          <w:color w:val="333333"/>
        </w:rPr>
        <w:t xml:space="preserve"> </w:t>
      </w:r>
      <w:r>
        <w:rPr>
          <w:rFonts w:ascii="Helvetica" w:hAnsi="Helvetica" w:cs="Helvetica"/>
          <w:color w:val="333333"/>
        </w:rPr>
        <w:t>tampone oro/rino-faringeo</w:t>
      </w:r>
      <w:r>
        <w:rPr>
          <w:rFonts w:ascii="Helvetica" w:hAnsi="Helvetica" w:cs="Helvetica"/>
          <w:color w:val="000000"/>
          <w:sz w:val="14"/>
          <w:szCs w:val="14"/>
        </w:rPr>
        <w:t xml:space="preserve">] </w:t>
      </w:r>
      <w:r>
        <w:rPr>
          <w:rFonts w:ascii="Helvetica" w:hAnsi="Helvetica" w:cs="Helvetica"/>
          <w:color w:val="333333"/>
        </w:rPr>
        <w:t>presso una struttura pubblica o privata accreditata/autorizzata in data non antecedente a 48 ore dalla data di</w:t>
      </w:r>
      <w:r w:rsidR="00E00D95">
        <w:rPr>
          <w:rFonts w:ascii="Helvetica" w:hAnsi="Helvetica" w:cs="Helvetica"/>
          <w:color w:val="333333"/>
        </w:rPr>
        <w:t xml:space="preserve"> </w:t>
      </w:r>
      <w:r>
        <w:rPr>
          <w:rFonts w:ascii="Helvetica" w:hAnsi="Helvetica" w:cs="Helvetica"/>
          <w:color w:val="333333"/>
        </w:rPr>
        <w:t>svolgimento delle prove;</w:t>
      </w:r>
    </w:p>
    <w:p w:rsidR="00FB3161" w:rsidRDefault="00FB3161" w:rsidP="00FB316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5) indossare obbligatoriamente, dal momento dell’accesso all’area concorsuale sino all’uscita, la/e mascherina/ messa/e a disposizione dall’organizzazione. I candidati devono indossare obbligatoriamente ed esclusivamente le mascherine fornite dall’organizzazione, prevedendo in</w:t>
      </w:r>
      <w:r w:rsidR="00E00D95">
        <w:rPr>
          <w:rFonts w:ascii="Helvetica" w:hAnsi="Helvetica" w:cs="Helvetica"/>
          <w:color w:val="333333"/>
        </w:rPr>
        <w:t xml:space="preserve"> </w:t>
      </w:r>
      <w:r>
        <w:rPr>
          <w:rFonts w:ascii="Helvetica" w:hAnsi="Helvetica" w:cs="Helvetica"/>
          <w:color w:val="333333"/>
        </w:rPr>
        <w:t>caso di rifiuto l’impossibilità di partecipare alla prova. L’organizzazione fornisce indicazioni sul corretto utilizzo delle mascherine (copertura delle</w:t>
      </w:r>
      <w:r w:rsidR="00E00D95">
        <w:rPr>
          <w:rFonts w:ascii="Helvetica" w:hAnsi="Helvetica" w:cs="Helvetica"/>
          <w:color w:val="333333"/>
        </w:rPr>
        <w:t xml:space="preserve"> </w:t>
      </w:r>
      <w:r>
        <w:rPr>
          <w:rFonts w:ascii="Helvetica" w:hAnsi="Helvetica" w:cs="Helvetica"/>
          <w:color w:val="333333"/>
        </w:rPr>
        <w:t>vie aeree, naso e bocca), sulla loro eventuale sostituzione e successivo smaltimento. Non deve essere consentito in ogni caso nell’area</w:t>
      </w:r>
      <w:r w:rsidR="00E00D95">
        <w:rPr>
          <w:rFonts w:ascii="Helvetica" w:hAnsi="Helvetica" w:cs="Helvetica"/>
          <w:color w:val="333333"/>
        </w:rPr>
        <w:t xml:space="preserve"> </w:t>
      </w:r>
      <w:r>
        <w:rPr>
          <w:rFonts w:ascii="Helvetica" w:hAnsi="Helvetica" w:cs="Helvetica"/>
          <w:color w:val="333333"/>
        </w:rPr>
        <w:t>concorsuale l’uso di mascherine chirurgiche, facciali filtranti e mascherine di comunità in possesso del candidato.</w:t>
      </w:r>
    </w:p>
    <w:p w:rsidR="00FB3161" w:rsidRDefault="00FB3161" w:rsidP="00FB316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Gli obblighi di cui ai numeri 2 e 3 devono essere oggetto di un’apposita autodichiarazione da prodursi ai sensi degli artt. 46 e 47 del DPR</w:t>
      </w:r>
      <w:r w:rsidR="00E00D95">
        <w:rPr>
          <w:rFonts w:ascii="Helvetica" w:hAnsi="Helvetica" w:cs="Helvetica"/>
          <w:color w:val="333333"/>
        </w:rPr>
        <w:t xml:space="preserve"> </w:t>
      </w:r>
      <w:r>
        <w:rPr>
          <w:rFonts w:ascii="Helvetica" w:hAnsi="Helvetica" w:cs="Helvetica"/>
          <w:color w:val="333333"/>
        </w:rPr>
        <w:t>445/2000.</w:t>
      </w:r>
    </w:p>
    <w:p w:rsidR="003A5232" w:rsidRDefault="00FB3161" w:rsidP="00E00D95">
      <w:pPr>
        <w:autoSpaceDE w:val="0"/>
        <w:autoSpaceDN w:val="0"/>
        <w:adjustRightInd w:val="0"/>
        <w:spacing w:after="0" w:line="240" w:lineRule="auto"/>
      </w:pPr>
      <w:r>
        <w:rPr>
          <w:rFonts w:ascii="Helvetica" w:hAnsi="Helvetica" w:cs="Helvetica"/>
          <w:color w:val="333333"/>
        </w:rPr>
        <w:t>Qualora una o più delle sopraindicate condizioni non dovesse essere soddisfatta, ovvero in caso di rifiuto a produrre l’autodichiarazione, sarà</w:t>
      </w:r>
      <w:r w:rsidR="00E00D95">
        <w:rPr>
          <w:rFonts w:ascii="Helvetica" w:hAnsi="Helvetica" w:cs="Helvetica"/>
          <w:color w:val="333333"/>
        </w:rPr>
        <w:t xml:space="preserve"> </w:t>
      </w:r>
      <w:r>
        <w:rPr>
          <w:rFonts w:ascii="Helvetica" w:hAnsi="Helvetica" w:cs="Helvetica"/>
          <w:color w:val="333333"/>
        </w:rPr>
        <w:t>inibito l’ingresso del candidato nell’area concorsuale.</w:t>
      </w:r>
    </w:p>
    <w:sectPr w:rsidR="003A5232" w:rsidSect="003A523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revisionView w:inkAnnotations="0"/>
  <w:defaultTabStop w:val="708"/>
  <w:hyphenationZone w:val="283"/>
  <w:characterSpacingControl w:val="doNotCompress"/>
  <w:compat/>
  <w:rsids>
    <w:rsidRoot w:val="00FB3161"/>
    <w:rsid w:val="002B4BE7"/>
    <w:rsid w:val="00300B5E"/>
    <w:rsid w:val="003A5232"/>
    <w:rsid w:val="00BB05FA"/>
    <w:rsid w:val="00D1759D"/>
    <w:rsid w:val="00D5536F"/>
    <w:rsid w:val="00D62806"/>
    <w:rsid w:val="00DC48BE"/>
    <w:rsid w:val="00E00D95"/>
    <w:rsid w:val="00F34924"/>
    <w:rsid w:val="00FB3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5536F"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553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D553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D553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D5536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essunaspaziatura">
    <w:name w:val="No Spacing"/>
    <w:uiPriority w:val="1"/>
    <w:qFormat/>
    <w:rsid w:val="00D5536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1797</Characters>
  <Application>Microsoft Office Word</Application>
  <DocSecurity>0</DocSecurity>
  <Lines>14</Lines>
  <Paragraphs>4</Paragraphs>
  <ScaleCrop>false</ScaleCrop>
  <Company>BASTARDS TeaM</Company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2021-04-07T13:19:00Z</dcterms:created>
  <dcterms:modified xsi:type="dcterms:W3CDTF">2021-04-07T13:20:00Z</dcterms:modified>
</cp:coreProperties>
</file>